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80C9" w14:textId="77777777" w:rsidR="00FD56C6" w:rsidRDefault="00FD56C6"/>
    <w:p w14:paraId="045D69CD" w14:textId="77777777" w:rsidR="00450BC8" w:rsidRDefault="00450BC8" w:rsidP="00450BC8">
      <w:pPr>
        <w:jc w:val="center"/>
        <w:rPr>
          <w:rFonts w:ascii="Georgia" w:hAnsi="Georgia"/>
        </w:rPr>
      </w:pPr>
      <w:r>
        <w:rPr>
          <w:rFonts w:ascii="Georgia" w:hAnsi="Georgia"/>
        </w:rPr>
        <w:t>Big Sandy Area C.A.P., Inc. – HEAD START</w:t>
      </w:r>
    </w:p>
    <w:p w14:paraId="0EB09B97" w14:textId="77777777" w:rsidR="00450BC8" w:rsidRDefault="00450BC8" w:rsidP="00450BC8">
      <w:pPr>
        <w:jc w:val="center"/>
        <w:rPr>
          <w:rFonts w:ascii="Georgia" w:hAnsi="Georgia"/>
        </w:rPr>
      </w:pPr>
      <w:proofErr w:type="gramStart"/>
      <w:r>
        <w:rPr>
          <w:rFonts w:ascii="Georgia" w:hAnsi="Georgia"/>
        </w:rPr>
        <w:t>Program</w:t>
      </w:r>
      <w:proofErr w:type="gramEnd"/>
      <w:r>
        <w:rPr>
          <w:rFonts w:ascii="Georgia" w:hAnsi="Georgia"/>
        </w:rPr>
        <w:t xml:space="preserve"> Policies and Procedures</w:t>
      </w:r>
    </w:p>
    <w:p w14:paraId="284DB996" w14:textId="77777777" w:rsidR="00450BC8" w:rsidRDefault="00450BC8" w:rsidP="00450BC8">
      <w:pPr>
        <w:rPr>
          <w:rFonts w:ascii="Georgia" w:hAnsi="Georgia"/>
        </w:rPr>
      </w:pPr>
    </w:p>
    <w:p w14:paraId="48D57F24" w14:textId="77777777" w:rsidR="00450BC8" w:rsidRDefault="00450BC8" w:rsidP="00450BC8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  <w:sz w:val="36"/>
          <w:szCs w:val="36"/>
        </w:rPr>
        <w:t>Classroom Safety</w:t>
      </w:r>
    </w:p>
    <w:p w14:paraId="417B6524" w14:textId="77777777" w:rsidR="00450BC8" w:rsidRDefault="00450BC8" w:rsidP="00450BC8">
      <w:pPr>
        <w:jc w:val="center"/>
        <w:rPr>
          <w:rFonts w:ascii="Georgia" w:hAnsi="Georgia"/>
          <w:b/>
        </w:rPr>
      </w:pPr>
    </w:p>
    <w:p w14:paraId="35E3E07C" w14:textId="77777777" w:rsidR="00450BC8" w:rsidRDefault="00450BC8" w:rsidP="00450BC8">
      <w:pPr>
        <w:rPr>
          <w:rFonts w:ascii="Georgia" w:hAnsi="Georgia"/>
          <w:u w:val="single"/>
        </w:rPr>
      </w:pPr>
      <w:r w:rsidRPr="000F279F">
        <w:rPr>
          <w:rFonts w:ascii="Georgia" w:hAnsi="Georgia"/>
          <w:u w:val="single"/>
        </w:rPr>
        <w:t>POLICY:</w:t>
      </w:r>
    </w:p>
    <w:p w14:paraId="0227B6B0" w14:textId="77777777" w:rsidR="00450BC8" w:rsidRDefault="00450BC8" w:rsidP="00450BC8">
      <w:pPr>
        <w:rPr>
          <w:rFonts w:ascii="Georgia" w:hAnsi="Georgia"/>
          <w:u w:val="single"/>
        </w:rPr>
      </w:pPr>
    </w:p>
    <w:p w14:paraId="489835E9" w14:textId="77777777" w:rsidR="00450BC8" w:rsidRDefault="00450BC8" w:rsidP="00450BC8">
      <w:pPr>
        <w:ind w:left="720"/>
        <w:rPr>
          <w:rFonts w:ascii="Georgia" w:hAnsi="Georgia"/>
        </w:rPr>
      </w:pPr>
      <w:r>
        <w:rPr>
          <w:rFonts w:ascii="Georgia" w:hAnsi="Georgia"/>
        </w:rPr>
        <w:t>Staff will maintain safety in all aspects of the</w:t>
      </w:r>
      <w:r w:rsidR="00163243">
        <w:rPr>
          <w:rFonts w:ascii="Georgia" w:hAnsi="Georgia"/>
        </w:rPr>
        <w:t>ir job while working with families,</w:t>
      </w:r>
      <w:r>
        <w:rPr>
          <w:rFonts w:ascii="Georgia" w:hAnsi="Georgia"/>
        </w:rPr>
        <w:t xml:space="preserve"> children and</w:t>
      </w:r>
      <w:r w:rsidR="000E4C9E">
        <w:rPr>
          <w:rFonts w:ascii="Georgia" w:hAnsi="Georgia"/>
        </w:rPr>
        <w:t xml:space="preserve"> other</w:t>
      </w:r>
      <w:r>
        <w:rPr>
          <w:rFonts w:ascii="Georgia" w:hAnsi="Georgia"/>
        </w:rPr>
        <w:t xml:space="preserve"> staff.</w:t>
      </w:r>
    </w:p>
    <w:p w14:paraId="1258F96D" w14:textId="77777777" w:rsidR="00450BC8" w:rsidRDefault="00450BC8" w:rsidP="00450BC8">
      <w:pPr>
        <w:rPr>
          <w:rFonts w:ascii="Georgia" w:hAnsi="Georgia"/>
        </w:rPr>
      </w:pPr>
    </w:p>
    <w:p w14:paraId="7A65838A" w14:textId="77777777" w:rsidR="00450BC8" w:rsidRPr="000F75AB" w:rsidRDefault="00450BC8" w:rsidP="00450BC8">
      <w:pPr>
        <w:rPr>
          <w:rFonts w:ascii="Georgia" w:hAnsi="Georgia"/>
          <w:i/>
          <w:color w:val="0070C0"/>
        </w:rPr>
      </w:pPr>
      <w:r>
        <w:rPr>
          <w:rFonts w:ascii="Georgia" w:hAnsi="Georgia"/>
          <w:i/>
        </w:rPr>
        <w:tab/>
        <w:t xml:space="preserve">This policy relates to </w:t>
      </w:r>
      <w:r w:rsidRPr="000F75AB">
        <w:rPr>
          <w:rFonts w:ascii="Georgia" w:hAnsi="Georgia"/>
          <w:i/>
          <w:color w:val="0070C0"/>
        </w:rPr>
        <w:t>Head Start Performance Standards 45 CFR Part</w:t>
      </w:r>
    </w:p>
    <w:p w14:paraId="23744723" w14:textId="77777777" w:rsidR="00450BC8" w:rsidRPr="000F75AB" w:rsidRDefault="00450BC8" w:rsidP="00450BC8">
      <w:pPr>
        <w:rPr>
          <w:rFonts w:ascii="Georgia" w:hAnsi="Georgia"/>
          <w:i/>
          <w:color w:val="0070C0"/>
        </w:rPr>
      </w:pPr>
      <w:r w:rsidRPr="000F75AB">
        <w:rPr>
          <w:rFonts w:ascii="Georgia" w:hAnsi="Georgia"/>
          <w:i/>
          <w:color w:val="0070C0"/>
        </w:rPr>
        <w:tab/>
        <w:t xml:space="preserve">1302.47  </w:t>
      </w:r>
    </w:p>
    <w:p w14:paraId="3ED9C2E3" w14:textId="77777777" w:rsidR="00450BC8" w:rsidRDefault="00450BC8" w:rsidP="00450BC8">
      <w:pPr>
        <w:rPr>
          <w:rFonts w:ascii="Georgia" w:hAnsi="Georgia"/>
          <w:i/>
        </w:rPr>
      </w:pPr>
    </w:p>
    <w:p w14:paraId="431648A5" w14:textId="77777777" w:rsidR="00450BC8" w:rsidRDefault="00450BC8" w:rsidP="00450BC8">
      <w:pPr>
        <w:rPr>
          <w:rFonts w:ascii="Georgia" w:hAnsi="Georgia"/>
          <w:u w:val="single"/>
        </w:rPr>
      </w:pPr>
    </w:p>
    <w:p w14:paraId="48EDB509" w14:textId="77777777" w:rsidR="00450BC8" w:rsidRDefault="00450BC8" w:rsidP="00450BC8">
      <w:pPr>
        <w:rPr>
          <w:rFonts w:ascii="Georgia" w:hAnsi="Georgia"/>
          <w:u w:val="single"/>
        </w:rPr>
      </w:pPr>
    </w:p>
    <w:p w14:paraId="624704F7" w14:textId="77777777" w:rsidR="00450BC8" w:rsidRDefault="00450BC8" w:rsidP="00450BC8">
      <w:pPr>
        <w:rPr>
          <w:rFonts w:ascii="Georgia" w:hAnsi="Georgia"/>
        </w:rPr>
      </w:pPr>
      <w:r>
        <w:rPr>
          <w:rFonts w:ascii="Georgia" w:hAnsi="Georgia"/>
          <w:u w:val="single"/>
        </w:rPr>
        <w:t>PROCEDURE:</w:t>
      </w:r>
    </w:p>
    <w:p w14:paraId="59966ABF" w14:textId="77777777" w:rsidR="00450BC8" w:rsidRDefault="00450BC8" w:rsidP="00450BC8">
      <w:pPr>
        <w:rPr>
          <w:rFonts w:ascii="Georgia" w:hAnsi="Georgia"/>
        </w:rPr>
      </w:pPr>
    </w:p>
    <w:p w14:paraId="7A89F441" w14:textId="77777777" w:rsidR="00450BC8" w:rsidRPr="00450BC8" w:rsidRDefault="00450BC8" w:rsidP="00450BC8">
      <w:pPr>
        <w:pStyle w:val="ListParagraph"/>
        <w:numPr>
          <w:ilvl w:val="0"/>
          <w:numId w:val="1"/>
        </w:numPr>
        <w:jc w:val="both"/>
        <w:rPr>
          <w:rFonts w:ascii="Georgia" w:hAnsi="Georgia"/>
        </w:rPr>
      </w:pPr>
      <w:r w:rsidRPr="00450BC8">
        <w:rPr>
          <w:rFonts w:ascii="Georgia" w:hAnsi="Georgia"/>
        </w:rPr>
        <w:t xml:space="preserve">All staff working with children will </w:t>
      </w:r>
      <w:r w:rsidR="000E4C9E">
        <w:rPr>
          <w:rFonts w:ascii="Georgia" w:hAnsi="Georgia"/>
        </w:rPr>
        <w:t>be certified in CPR and First Aid</w:t>
      </w:r>
      <w:r w:rsidRPr="00450BC8">
        <w:rPr>
          <w:rFonts w:ascii="Georgia" w:hAnsi="Georgia"/>
        </w:rPr>
        <w:t xml:space="preserve">. </w:t>
      </w:r>
    </w:p>
    <w:p w14:paraId="196C5DC6" w14:textId="77777777" w:rsidR="00450BC8" w:rsidRDefault="00450BC8" w:rsidP="00450BC8">
      <w:pPr>
        <w:rPr>
          <w:rFonts w:ascii="Georgia" w:hAnsi="Georgia"/>
        </w:rPr>
      </w:pPr>
    </w:p>
    <w:p w14:paraId="6D5627A7" w14:textId="77777777" w:rsidR="00450BC8" w:rsidRDefault="00450BC8" w:rsidP="00446D28">
      <w:pPr>
        <w:jc w:val="both"/>
        <w:rPr>
          <w:rFonts w:ascii="Georgia" w:hAnsi="Georgia"/>
        </w:rPr>
      </w:pPr>
      <w:r>
        <w:rPr>
          <w:rFonts w:ascii="Georgia" w:hAnsi="Georgia"/>
        </w:rPr>
        <w:tab/>
      </w:r>
    </w:p>
    <w:p w14:paraId="1D3C30C0" w14:textId="77777777" w:rsidR="00450BC8" w:rsidRPr="00450BC8" w:rsidRDefault="00163243" w:rsidP="00450BC8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All emergency procedures will be posted in one </w:t>
      </w:r>
      <w:proofErr w:type="gramStart"/>
      <w:r>
        <w:rPr>
          <w:rFonts w:ascii="Georgia" w:hAnsi="Georgia"/>
        </w:rPr>
        <w:t>particular area</w:t>
      </w:r>
      <w:proofErr w:type="gramEnd"/>
      <w:r>
        <w:rPr>
          <w:rFonts w:ascii="Georgia" w:hAnsi="Georgia"/>
        </w:rPr>
        <w:t xml:space="preserve"> of the classroom.  The area must be labeled (i.e. EMERGENCY) so that it is clear to all adults where to look for any emergency information.</w:t>
      </w:r>
      <w:r w:rsidR="00450BC8" w:rsidRPr="00450BC8">
        <w:rPr>
          <w:rFonts w:ascii="Georgia" w:hAnsi="Georgia"/>
        </w:rPr>
        <w:tab/>
      </w:r>
    </w:p>
    <w:p w14:paraId="2926EBA0" w14:textId="77777777" w:rsidR="00891969" w:rsidRDefault="00891969" w:rsidP="00450BC8"/>
    <w:p w14:paraId="552A239A" w14:textId="77777777" w:rsidR="002A2F23" w:rsidRDefault="002A2F23" w:rsidP="00450BC8"/>
    <w:p w14:paraId="4CA4B9EA" w14:textId="77777777" w:rsidR="002A2F23" w:rsidRPr="002A2F23" w:rsidRDefault="002A2F23" w:rsidP="002A2F2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2A2F23">
        <w:rPr>
          <w:rFonts w:ascii="Georgia" w:hAnsi="Georgia"/>
        </w:rPr>
        <w:t xml:space="preserve">There must be a sign in the classroom that indicates the location of the </w:t>
      </w:r>
      <w:r w:rsidR="00163243">
        <w:rPr>
          <w:rFonts w:ascii="Georgia" w:hAnsi="Georgia"/>
        </w:rPr>
        <w:t xml:space="preserve">first </w:t>
      </w:r>
      <w:r w:rsidRPr="002A2F23">
        <w:rPr>
          <w:rFonts w:ascii="Georgia" w:hAnsi="Georgia"/>
        </w:rPr>
        <w:t xml:space="preserve">aid kit and nearest telephone. </w:t>
      </w:r>
    </w:p>
    <w:p w14:paraId="667D2038" w14:textId="77777777" w:rsidR="002A2F23" w:rsidRDefault="002A2F23" w:rsidP="00450BC8"/>
    <w:p w14:paraId="6949F8DB" w14:textId="77777777" w:rsidR="002A2F23" w:rsidRPr="006A48CA" w:rsidRDefault="002A2F23" w:rsidP="00450BC8">
      <w:pPr>
        <w:rPr>
          <w:rFonts w:ascii="Georgia" w:hAnsi="Georgia"/>
        </w:rPr>
      </w:pPr>
    </w:p>
    <w:p w14:paraId="55DCD4B4" w14:textId="77777777" w:rsidR="002A2F23" w:rsidRPr="006A48CA" w:rsidRDefault="002A2F23" w:rsidP="002A2F23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A48CA">
        <w:rPr>
          <w:rFonts w:ascii="Georgia" w:hAnsi="Georgia"/>
        </w:rPr>
        <w:t>Emergency telephone numbers will be posted on the classroom emergency plan</w:t>
      </w:r>
      <w:r w:rsidR="006A48CA" w:rsidRPr="006A48CA">
        <w:rPr>
          <w:rFonts w:ascii="Georgia" w:hAnsi="Georgia"/>
        </w:rPr>
        <w:t xml:space="preserve">. </w:t>
      </w:r>
    </w:p>
    <w:p w14:paraId="13D8F3DB" w14:textId="77777777" w:rsidR="002A2F23" w:rsidRPr="006A48CA" w:rsidRDefault="002A2F23" w:rsidP="00450BC8">
      <w:pPr>
        <w:rPr>
          <w:rFonts w:ascii="Georgia" w:hAnsi="Georgia"/>
        </w:rPr>
      </w:pPr>
    </w:p>
    <w:p w14:paraId="050FD2B5" w14:textId="77777777" w:rsidR="002A2F23" w:rsidRPr="006A48CA" w:rsidRDefault="002A2F23" w:rsidP="00450BC8">
      <w:pPr>
        <w:rPr>
          <w:rFonts w:ascii="Georgia" w:hAnsi="Georgia"/>
        </w:rPr>
      </w:pPr>
    </w:p>
    <w:p w14:paraId="4B131B6E" w14:textId="77777777" w:rsidR="002A2F23" w:rsidRDefault="006A48CA" w:rsidP="006A48C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A48CA">
        <w:rPr>
          <w:rFonts w:ascii="Georgia" w:hAnsi="Georgia"/>
        </w:rPr>
        <w:t xml:space="preserve">The first aid kit and a copy of each child’s emergency consent form will be taken on field trips or any trip away from the classroom site. </w:t>
      </w:r>
    </w:p>
    <w:p w14:paraId="37103536" w14:textId="77777777" w:rsidR="00446D28" w:rsidRPr="006A48CA" w:rsidRDefault="00446D28" w:rsidP="00446D28">
      <w:pPr>
        <w:pStyle w:val="ListParagraph"/>
        <w:rPr>
          <w:rFonts w:ascii="Georgia" w:hAnsi="Georgia"/>
        </w:rPr>
      </w:pPr>
    </w:p>
    <w:p w14:paraId="03D621D3" w14:textId="77777777" w:rsidR="002A2F23" w:rsidRDefault="002A2F23" w:rsidP="00450BC8"/>
    <w:p w14:paraId="48DC60E3" w14:textId="77777777" w:rsidR="006A48CA" w:rsidRPr="006A48CA" w:rsidRDefault="006A48CA" w:rsidP="006A48CA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6A48CA">
        <w:rPr>
          <w:rFonts w:ascii="Georgia" w:hAnsi="Georgia"/>
        </w:rPr>
        <w:t xml:space="preserve">A diagrammed evacuation plan will be posted on the main exit or a designated exit in the classroom. </w:t>
      </w:r>
    </w:p>
    <w:p w14:paraId="497DB802" w14:textId="77777777" w:rsidR="006A48CA" w:rsidRDefault="006A48CA" w:rsidP="006A48CA">
      <w:pPr>
        <w:pStyle w:val="ListParagraph"/>
        <w:rPr>
          <w:rFonts w:ascii="Georgia" w:hAnsi="Georgia"/>
        </w:rPr>
      </w:pPr>
    </w:p>
    <w:p w14:paraId="770912DE" w14:textId="77777777" w:rsidR="00446D28" w:rsidRPr="006A48CA" w:rsidRDefault="00446D28" w:rsidP="006A48CA">
      <w:pPr>
        <w:pStyle w:val="ListParagraph"/>
        <w:rPr>
          <w:rFonts w:ascii="Georgia" w:hAnsi="Georgia"/>
        </w:rPr>
      </w:pPr>
    </w:p>
    <w:p w14:paraId="3225CF4D" w14:textId="77777777" w:rsidR="00446D28" w:rsidRDefault="006A48CA" w:rsidP="00446D28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Fire drills/building evacuations will be practiced once per month</w:t>
      </w:r>
      <w:r w:rsidR="002A2F23" w:rsidRPr="006A48CA">
        <w:rPr>
          <w:rFonts w:ascii="Georgia" w:hAnsi="Georgia"/>
        </w:rPr>
        <w:t>.</w:t>
      </w:r>
    </w:p>
    <w:p w14:paraId="6F8E922A" w14:textId="77777777" w:rsidR="00446D28" w:rsidRPr="00446D28" w:rsidRDefault="00446D28" w:rsidP="00446D28">
      <w:pPr>
        <w:pStyle w:val="ListParagraph"/>
        <w:rPr>
          <w:rFonts w:ascii="Georgia" w:hAnsi="Georgia"/>
        </w:rPr>
      </w:pPr>
    </w:p>
    <w:p w14:paraId="1242E0F8" w14:textId="77777777" w:rsidR="002A2F23" w:rsidRDefault="002A2F23" w:rsidP="002A2F23">
      <w:pPr>
        <w:rPr>
          <w:rFonts w:ascii="Georgia" w:hAnsi="Georgia"/>
        </w:rPr>
      </w:pPr>
    </w:p>
    <w:p w14:paraId="2ABD4118" w14:textId="77777777" w:rsidR="00446D28" w:rsidRDefault="002A2F23" w:rsidP="00446D28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446D28">
        <w:rPr>
          <w:rFonts w:ascii="Georgia" w:hAnsi="Georgia"/>
        </w:rPr>
        <w:t>All electrical outlets accessible to children</w:t>
      </w:r>
      <w:r w:rsidR="00666915">
        <w:rPr>
          <w:rFonts w:ascii="Georgia" w:hAnsi="Georgia"/>
        </w:rPr>
        <w:t xml:space="preserve"> will have protective caps in </w:t>
      </w:r>
      <w:r w:rsidRPr="00446D28">
        <w:rPr>
          <w:rFonts w:ascii="Georgia" w:hAnsi="Georgia"/>
        </w:rPr>
        <w:t>place when outlets are not in use.</w:t>
      </w:r>
    </w:p>
    <w:p w14:paraId="3976F5A2" w14:textId="77777777" w:rsidR="00446D28" w:rsidRDefault="00446D28" w:rsidP="00446D28">
      <w:pPr>
        <w:rPr>
          <w:rFonts w:ascii="Georgia" w:hAnsi="Georgia"/>
        </w:rPr>
      </w:pPr>
    </w:p>
    <w:p w14:paraId="23BA1F5F" w14:textId="77777777" w:rsidR="00446D28" w:rsidRPr="00446D28" w:rsidRDefault="00446D28" w:rsidP="00446D28">
      <w:pPr>
        <w:rPr>
          <w:rFonts w:ascii="Georgia" w:hAnsi="Georgia"/>
        </w:rPr>
      </w:pPr>
    </w:p>
    <w:p w14:paraId="365238FC" w14:textId="77777777" w:rsidR="00E07AF5" w:rsidRDefault="00446D28" w:rsidP="00E07AF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Items of potential danger to children</w:t>
      </w:r>
      <w:r w:rsidR="00163243">
        <w:rPr>
          <w:rFonts w:ascii="Georgia" w:hAnsi="Georgia"/>
        </w:rPr>
        <w:t>,</w:t>
      </w:r>
      <w:r>
        <w:rPr>
          <w:rFonts w:ascii="Georgia" w:hAnsi="Georgia"/>
        </w:rPr>
        <w:t xml:space="preserve"> such as toxic materials or flammable liquids</w:t>
      </w:r>
      <w:r w:rsidR="00163243">
        <w:rPr>
          <w:rFonts w:ascii="Georgia" w:hAnsi="Georgia"/>
        </w:rPr>
        <w:t>,</w:t>
      </w:r>
      <w:r>
        <w:rPr>
          <w:rFonts w:ascii="Georgia" w:hAnsi="Georgia"/>
        </w:rPr>
        <w:t xml:space="preserve"> must be </w:t>
      </w:r>
      <w:r w:rsidR="00163243">
        <w:rPr>
          <w:rFonts w:ascii="Georgia" w:hAnsi="Georgia"/>
        </w:rPr>
        <w:t xml:space="preserve">kept locked up and in their original container.  </w:t>
      </w:r>
      <w:r>
        <w:rPr>
          <w:rFonts w:ascii="Georgia" w:hAnsi="Georgia"/>
        </w:rPr>
        <w:t xml:space="preserve">They should be stored separately from any food service equipment. </w:t>
      </w:r>
    </w:p>
    <w:p w14:paraId="0B60DB3D" w14:textId="77777777" w:rsidR="00B2166F" w:rsidRDefault="00B2166F" w:rsidP="00B2166F">
      <w:pPr>
        <w:rPr>
          <w:rFonts w:ascii="Georgia" w:hAnsi="Georgia"/>
        </w:rPr>
      </w:pPr>
    </w:p>
    <w:p w14:paraId="1DC775C6" w14:textId="77777777" w:rsidR="00B2166F" w:rsidRPr="00B2166F" w:rsidRDefault="00B2166F" w:rsidP="00B2166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 Any item that contains the statement “keep out of reach of children” must be kept locked up during times when not be</w:t>
      </w:r>
      <w:r w:rsidR="000E4C9E">
        <w:rPr>
          <w:rFonts w:ascii="Georgia" w:hAnsi="Georgia"/>
        </w:rPr>
        <w:t>ing</w:t>
      </w:r>
      <w:r>
        <w:rPr>
          <w:rFonts w:ascii="Georgia" w:hAnsi="Georgia"/>
        </w:rPr>
        <w:t xml:space="preserve"> used under staff supervision.  Examples would </w:t>
      </w:r>
      <w:proofErr w:type="gramStart"/>
      <w:r>
        <w:rPr>
          <w:rFonts w:ascii="Georgia" w:hAnsi="Georgia"/>
        </w:rPr>
        <w:t>include:</w:t>
      </w:r>
      <w:proofErr w:type="gramEnd"/>
      <w:r>
        <w:rPr>
          <w:rFonts w:ascii="Georgia" w:hAnsi="Georgia"/>
        </w:rPr>
        <w:t xml:space="preserve">  Toothpaste, hand sanitizer, shaving cream, etc.</w:t>
      </w:r>
    </w:p>
    <w:p w14:paraId="07FDF2C4" w14:textId="77777777" w:rsidR="00E07AF5" w:rsidRDefault="00E07AF5" w:rsidP="00E07AF5">
      <w:pPr>
        <w:rPr>
          <w:rFonts w:ascii="Georgia" w:hAnsi="Georgia"/>
        </w:rPr>
      </w:pPr>
    </w:p>
    <w:p w14:paraId="345707C5" w14:textId="77777777" w:rsidR="00E07AF5" w:rsidRPr="00E07AF5" w:rsidRDefault="00E07AF5" w:rsidP="00E07AF5">
      <w:pPr>
        <w:rPr>
          <w:rFonts w:ascii="Georgia" w:hAnsi="Georgia"/>
        </w:rPr>
      </w:pPr>
    </w:p>
    <w:p w14:paraId="09D1DDBF" w14:textId="77777777" w:rsidR="00E07AF5" w:rsidRDefault="00E07AF5" w:rsidP="00E07AF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 xml:space="preserve">An emergency light source will </w:t>
      </w:r>
      <w:proofErr w:type="gramStart"/>
      <w:r>
        <w:rPr>
          <w:rFonts w:ascii="Georgia" w:hAnsi="Georgia"/>
        </w:rPr>
        <w:t>be available at all times</w:t>
      </w:r>
      <w:proofErr w:type="gramEnd"/>
      <w:r>
        <w:rPr>
          <w:rFonts w:ascii="Georgia" w:hAnsi="Georgia"/>
        </w:rPr>
        <w:t>.</w:t>
      </w:r>
    </w:p>
    <w:p w14:paraId="53349F4F" w14:textId="77777777" w:rsidR="00E07AF5" w:rsidRDefault="00E07AF5" w:rsidP="00E07AF5">
      <w:pPr>
        <w:rPr>
          <w:rFonts w:ascii="Georgia" w:hAnsi="Georgia"/>
        </w:rPr>
      </w:pPr>
    </w:p>
    <w:p w14:paraId="24D07903" w14:textId="77777777" w:rsidR="00E07AF5" w:rsidRPr="00E07AF5" w:rsidRDefault="00E07AF5" w:rsidP="00E07AF5">
      <w:pPr>
        <w:rPr>
          <w:rFonts w:ascii="Georgia" w:hAnsi="Georgia"/>
        </w:rPr>
      </w:pPr>
    </w:p>
    <w:p w14:paraId="6CBF1D5D" w14:textId="77777777" w:rsidR="00B416B3" w:rsidRDefault="00E07AF5" w:rsidP="00E07AF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Children will be free from choking or strangulation hazards.</w:t>
      </w:r>
    </w:p>
    <w:p w14:paraId="7AD6583E" w14:textId="77777777" w:rsidR="00B416B3" w:rsidRDefault="00B416B3" w:rsidP="00B416B3">
      <w:pPr>
        <w:rPr>
          <w:rFonts w:ascii="Georgia" w:hAnsi="Georgia"/>
        </w:rPr>
      </w:pPr>
    </w:p>
    <w:p w14:paraId="0C042C40" w14:textId="77777777" w:rsidR="00E07AF5" w:rsidRPr="00B416B3" w:rsidRDefault="00E07AF5" w:rsidP="00B416B3">
      <w:pPr>
        <w:rPr>
          <w:rFonts w:ascii="Georgia" w:hAnsi="Georgia"/>
        </w:rPr>
      </w:pPr>
      <w:r w:rsidRPr="00B416B3">
        <w:rPr>
          <w:rFonts w:ascii="Georgia" w:hAnsi="Georgia"/>
        </w:rPr>
        <w:t xml:space="preserve"> </w:t>
      </w:r>
    </w:p>
    <w:p w14:paraId="1722521E" w14:textId="77777777" w:rsidR="00B416B3" w:rsidRDefault="00B416B3" w:rsidP="00E07AF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The center will be free of firearms and other weapons.</w:t>
      </w:r>
    </w:p>
    <w:p w14:paraId="1AB50B96" w14:textId="77777777" w:rsidR="00B416B3" w:rsidRDefault="00B416B3" w:rsidP="00B416B3">
      <w:pPr>
        <w:rPr>
          <w:rFonts w:ascii="Georgia" w:hAnsi="Georgia"/>
        </w:rPr>
      </w:pPr>
    </w:p>
    <w:p w14:paraId="2E8A464C" w14:textId="77777777" w:rsidR="00B416B3" w:rsidRPr="00B416B3" w:rsidRDefault="00B416B3" w:rsidP="00B416B3">
      <w:pPr>
        <w:rPr>
          <w:rFonts w:ascii="Georgia" w:hAnsi="Georgia"/>
        </w:rPr>
      </w:pPr>
    </w:p>
    <w:p w14:paraId="09B78C0F" w14:textId="77777777" w:rsidR="00B416B3" w:rsidRDefault="00D1732A" w:rsidP="00E07AF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Children will not be left alone</w:t>
      </w:r>
      <w:r w:rsidR="00B416B3">
        <w:rPr>
          <w:rFonts w:ascii="Georgia" w:hAnsi="Georgia"/>
        </w:rPr>
        <w:t xml:space="preserve"> with volunteers.</w:t>
      </w:r>
      <w:r w:rsidR="00163243">
        <w:rPr>
          <w:rFonts w:ascii="Georgia" w:hAnsi="Georgia"/>
        </w:rPr>
        <w:t xml:space="preserve">  There will always be two staff members with the children except in the following two instances:</w:t>
      </w:r>
    </w:p>
    <w:p w14:paraId="6184C2A3" w14:textId="77777777" w:rsidR="00C312E0" w:rsidRDefault="00C312E0" w:rsidP="00C312E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One staff member may leave the room for a brief absence (no more than 5 minutes)</w:t>
      </w:r>
    </w:p>
    <w:p w14:paraId="3D2BC0FB" w14:textId="77777777" w:rsidR="00C312E0" w:rsidRDefault="00C312E0" w:rsidP="00C312E0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During nap/rest time, one staff member may be replaced by another trained staff or volunteer who does not meet the teaching qualifications required for the age.</w:t>
      </w:r>
    </w:p>
    <w:p w14:paraId="529727E3" w14:textId="77777777" w:rsidR="00B416B3" w:rsidRDefault="00B416B3" w:rsidP="00B416B3">
      <w:pPr>
        <w:rPr>
          <w:rFonts w:ascii="Georgia" w:hAnsi="Georgia"/>
        </w:rPr>
      </w:pPr>
    </w:p>
    <w:p w14:paraId="0BE20CFB" w14:textId="77777777" w:rsidR="00B416B3" w:rsidRPr="00B416B3" w:rsidRDefault="00B416B3" w:rsidP="00B416B3">
      <w:pPr>
        <w:rPr>
          <w:rFonts w:ascii="Georgia" w:hAnsi="Georgia"/>
        </w:rPr>
      </w:pPr>
    </w:p>
    <w:p w14:paraId="7A18A0AB" w14:textId="77777777" w:rsidR="00B416B3" w:rsidRDefault="00B416B3" w:rsidP="00E07AF5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Areas and equipment that the staff feels may be unsafe </w:t>
      </w:r>
      <w:r w:rsidR="00C312E0">
        <w:rPr>
          <w:rFonts w:ascii="Georgia" w:hAnsi="Georgia"/>
        </w:rPr>
        <w:t>should</w:t>
      </w:r>
      <w:r>
        <w:rPr>
          <w:rFonts w:ascii="Georgia" w:hAnsi="Georgia"/>
        </w:rPr>
        <w:t xml:space="preserve"> be immediately reported to the </w:t>
      </w:r>
      <w:r w:rsidR="00C312E0">
        <w:rPr>
          <w:rFonts w:ascii="Georgia" w:hAnsi="Georgia"/>
        </w:rPr>
        <w:t>Head Start</w:t>
      </w:r>
      <w:r>
        <w:rPr>
          <w:rFonts w:ascii="Georgia" w:hAnsi="Georgia"/>
        </w:rPr>
        <w:t xml:space="preserve"> director or </w:t>
      </w:r>
      <w:proofErr w:type="gramStart"/>
      <w:r>
        <w:rPr>
          <w:rFonts w:ascii="Georgia" w:hAnsi="Georgia"/>
        </w:rPr>
        <w:t>designee</w:t>
      </w:r>
      <w:proofErr w:type="gramEnd"/>
      <w:r>
        <w:rPr>
          <w:rFonts w:ascii="Georgia" w:hAnsi="Georgia"/>
        </w:rPr>
        <w:t>.</w:t>
      </w:r>
    </w:p>
    <w:p w14:paraId="1DD8B5C3" w14:textId="77777777" w:rsidR="00AC1DF8" w:rsidRPr="00AC1DF8" w:rsidRDefault="00AC1DF8" w:rsidP="00AC1DF8">
      <w:pPr>
        <w:rPr>
          <w:rFonts w:ascii="Georgia" w:hAnsi="Georgia"/>
        </w:rPr>
      </w:pPr>
    </w:p>
    <w:p w14:paraId="1DC1B436" w14:textId="41EB8557" w:rsidR="00AC1DF8" w:rsidRDefault="002B176B" w:rsidP="00E07AF5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B2166F">
        <w:rPr>
          <w:rFonts w:ascii="Georgia" w:hAnsi="Georgia"/>
        </w:rPr>
        <w:t xml:space="preserve">Allowable classroom pets </w:t>
      </w:r>
      <w:proofErr w:type="gramStart"/>
      <w:r w:rsidR="00AC1DF8" w:rsidRPr="00B2166F">
        <w:rPr>
          <w:rFonts w:ascii="Georgia" w:hAnsi="Georgia"/>
        </w:rPr>
        <w:t>are:</w:t>
      </w:r>
      <w:proofErr w:type="gramEnd"/>
      <w:r w:rsidR="00AC1DF8" w:rsidRPr="00B2166F">
        <w:rPr>
          <w:rFonts w:ascii="Georgia" w:hAnsi="Georgia"/>
        </w:rPr>
        <w:t xml:space="preserve"> Hamsters, Gerbils, Guinea Pigs, and </w:t>
      </w:r>
      <w:r w:rsidRPr="00B2166F">
        <w:rPr>
          <w:rFonts w:ascii="Georgia" w:hAnsi="Georgia"/>
        </w:rPr>
        <w:t xml:space="preserve">Fish.  There should be no other pets in the classroom. Before placing </w:t>
      </w:r>
      <w:r w:rsidR="000E4C9E">
        <w:rPr>
          <w:rFonts w:ascii="Georgia" w:hAnsi="Georgia"/>
        </w:rPr>
        <w:t xml:space="preserve">one of the appropriate </w:t>
      </w:r>
      <w:r w:rsidRPr="00B2166F">
        <w:rPr>
          <w:rFonts w:ascii="Georgia" w:hAnsi="Georgia"/>
        </w:rPr>
        <w:t>pet</w:t>
      </w:r>
      <w:r w:rsidR="000E4C9E">
        <w:rPr>
          <w:rFonts w:ascii="Georgia" w:hAnsi="Georgia"/>
        </w:rPr>
        <w:t>s</w:t>
      </w:r>
      <w:r w:rsidRPr="00B2166F">
        <w:rPr>
          <w:rFonts w:ascii="Georgia" w:hAnsi="Georgia"/>
        </w:rPr>
        <w:t xml:space="preserve"> in the classroom, s</w:t>
      </w:r>
      <w:r w:rsidR="00AC1DF8" w:rsidRPr="00B2166F">
        <w:rPr>
          <w:rFonts w:ascii="Georgia" w:hAnsi="Georgia"/>
        </w:rPr>
        <w:t xml:space="preserve">taff will make sure there are </w:t>
      </w:r>
      <w:r w:rsidRPr="00B2166F">
        <w:rPr>
          <w:rFonts w:ascii="Georgia" w:hAnsi="Georgia"/>
        </w:rPr>
        <w:t xml:space="preserve">no children or staff members that has an allergy to the pet and there </w:t>
      </w:r>
      <w:r w:rsidR="00AC1DF8" w:rsidRPr="00B2166F">
        <w:rPr>
          <w:rFonts w:ascii="Georgia" w:hAnsi="Georgia"/>
        </w:rPr>
        <w:t xml:space="preserve">must be a current </w:t>
      </w:r>
      <w:r w:rsidR="00AC1DF8" w:rsidRPr="000E4C9E">
        <w:rPr>
          <w:rFonts w:ascii="Georgia" w:hAnsi="Georgia"/>
          <w:i/>
        </w:rPr>
        <w:t>(time specified)</w:t>
      </w:r>
      <w:r w:rsidR="00AC1DF8" w:rsidRPr="00B2166F">
        <w:rPr>
          <w:rFonts w:ascii="Georgia" w:hAnsi="Georgia"/>
        </w:rPr>
        <w:t xml:space="preserve"> certificate from </w:t>
      </w:r>
      <w:r w:rsidR="000E4C9E">
        <w:rPr>
          <w:rFonts w:ascii="Georgia" w:hAnsi="Georgia"/>
        </w:rPr>
        <w:t>a</w:t>
      </w:r>
      <w:r w:rsidR="00AC1DF8" w:rsidRPr="00B2166F">
        <w:rPr>
          <w:rFonts w:ascii="Georgia" w:hAnsi="Georgia"/>
        </w:rPr>
        <w:t xml:space="preserve"> veterinarian on file in the classroom, stating that the pet </w:t>
      </w:r>
      <w:r w:rsidR="00AC1DF8" w:rsidRPr="000E4C9E">
        <w:rPr>
          <w:rFonts w:ascii="Georgia" w:hAnsi="Georgia"/>
          <w:i/>
        </w:rPr>
        <w:t>(excluding fish)</w:t>
      </w:r>
      <w:r w:rsidR="00AC1DF8" w:rsidRPr="00B2166F">
        <w:rPr>
          <w:rFonts w:ascii="Georgia" w:hAnsi="Georgia"/>
        </w:rPr>
        <w:t xml:space="preserve"> is in good health, showing no evidence of carrying any disease, fleas, ticks, and be fully immunized.</w:t>
      </w:r>
      <w:r w:rsidR="00FD56C6">
        <w:rPr>
          <w:rFonts w:ascii="Georgia" w:hAnsi="Georgia"/>
        </w:rPr>
        <w:t xml:space="preserve">  Any other animal </w:t>
      </w:r>
      <w:r w:rsidR="00FD56C6" w:rsidRPr="00FD56C6">
        <w:rPr>
          <w:rFonts w:ascii="Georgia" w:hAnsi="Georgia"/>
          <w:i/>
          <w:iCs/>
        </w:rPr>
        <w:t>(excluding insects mentioned in #17)</w:t>
      </w:r>
      <w:r w:rsidR="00FD56C6">
        <w:rPr>
          <w:rFonts w:ascii="Georgia" w:hAnsi="Georgia"/>
        </w:rPr>
        <w:t xml:space="preserve"> is prohibited from being in a Head Start classroom.</w:t>
      </w:r>
    </w:p>
    <w:p w14:paraId="1507ED1B" w14:textId="77777777" w:rsidR="003614C7" w:rsidRDefault="003614C7" w:rsidP="003614C7">
      <w:pPr>
        <w:pStyle w:val="ListParagraph"/>
        <w:rPr>
          <w:rFonts w:ascii="Georgia" w:hAnsi="Georgia"/>
        </w:rPr>
      </w:pPr>
    </w:p>
    <w:p w14:paraId="1FB1DCF1" w14:textId="21CD84B4" w:rsidR="003614C7" w:rsidRDefault="003614C7" w:rsidP="00E07AF5">
      <w:pPr>
        <w:pStyle w:val="ListParagraph"/>
        <w:numPr>
          <w:ilvl w:val="0"/>
          <w:numId w:val="1"/>
        </w:numPr>
        <w:rPr>
          <w:rFonts w:ascii="Georgia" w:hAnsi="Georgia"/>
          <w:color w:val="EE0000"/>
        </w:rPr>
      </w:pPr>
      <w:r w:rsidRPr="00FD56C6">
        <w:rPr>
          <w:rFonts w:ascii="Georgia" w:hAnsi="Georgia"/>
          <w:color w:val="EE0000"/>
        </w:rPr>
        <w:t xml:space="preserve">Insects </w:t>
      </w:r>
      <w:r w:rsidR="00FD56C6">
        <w:rPr>
          <w:rFonts w:ascii="Georgia" w:hAnsi="Georgia"/>
          <w:color w:val="EE0000"/>
        </w:rPr>
        <w:t>including</w:t>
      </w:r>
      <w:r w:rsidRPr="00FD56C6">
        <w:rPr>
          <w:rFonts w:ascii="Georgia" w:hAnsi="Georgia"/>
          <w:color w:val="EE0000"/>
        </w:rPr>
        <w:t xml:space="preserve"> lady bugs, ants, and butterflies are allowable in the classroom within contained enclosures to introduce children to </w:t>
      </w:r>
      <w:r w:rsidR="00FD56C6" w:rsidRPr="00FD56C6">
        <w:rPr>
          <w:rFonts w:ascii="Georgia" w:hAnsi="Georgia"/>
          <w:color w:val="EE0000"/>
        </w:rPr>
        <w:t>important concepts</w:t>
      </w:r>
      <w:r w:rsidRPr="00FD56C6">
        <w:rPr>
          <w:rFonts w:ascii="Georgia" w:hAnsi="Georgia"/>
          <w:color w:val="EE0000"/>
        </w:rPr>
        <w:t xml:space="preserve"> such as ecosystems and life cycles.</w:t>
      </w:r>
    </w:p>
    <w:p w14:paraId="69EAC695" w14:textId="77777777" w:rsidR="0080038F" w:rsidRPr="00FD56C6" w:rsidRDefault="0080038F" w:rsidP="0080038F">
      <w:pPr>
        <w:pStyle w:val="ListParagraph"/>
        <w:rPr>
          <w:rFonts w:ascii="Georgia" w:hAnsi="Georgia"/>
          <w:color w:val="EE0000"/>
        </w:rPr>
      </w:pPr>
    </w:p>
    <w:p w14:paraId="2B2B4234" w14:textId="77777777" w:rsidR="00AC1DF8" w:rsidRDefault="00AC1DF8" w:rsidP="00AC1DF8">
      <w:pPr>
        <w:ind w:left="360"/>
        <w:rPr>
          <w:rFonts w:ascii="Georgia" w:hAnsi="Georgia"/>
        </w:rPr>
      </w:pPr>
    </w:p>
    <w:p w14:paraId="52E5D012" w14:textId="327F7034" w:rsidR="0080038F" w:rsidRPr="00A016AF" w:rsidRDefault="0080038F" w:rsidP="0080038F">
      <w:pPr>
        <w:rPr>
          <w:rFonts w:ascii="Georgia" w:hAnsi="Georgia"/>
          <w:i/>
        </w:rPr>
      </w:pPr>
      <w:r>
        <w:rPr>
          <w:rFonts w:ascii="Georgia" w:hAnsi="Georgia"/>
          <w:i/>
        </w:rPr>
        <w:t>Approved by Policy Council</w:t>
      </w:r>
      <w:proofErr w:type="gramStart"/>
      <w:r>
        <w:rPr>
          <w:rFonts w:ascii="Georgia" w:hAnsi="Georgia"/>
          <w:i/>
        </w:rPr>
        <w:t xml:space="preserve">:  </w:t>
      </w:r>
      <w:r>
        <w:rPr>
          <w:rFonts w:ascii="Georgia" w:hAnsi="Georgia"/>
          <w:i/>
        </w:rPr>
        <w:t>September</w:t>
      </w:r>
      <w:proofErr w:type="gramEnd"/>
      <w:r>
        <w:rPr>
          <w:rFonts w:ascii="Georgia" w:hAnsi="Georgia"/>
          <w:i/>
        </w:rPr>
        <w:t xml:space="preserve"> 2025</w:t>
      </w:r>
      <w:r w:rsidRPr="00A016AF">
        <w:rPr>
          <w:rFonts w:ascii="Georgia" w:hAnsi="Georgia"/>
          <w:i/>
        </w:rPr>
        <w:t xml:space="preserve"> </w:t>
      </w:r>
    </w:p>
    <w:p w14:paraId="53D2A3E1" w14:textId="77777777" w:rsidR="0080038F" w:rsidRPr="00AC1DF8" w:rsidRDefault="0080038F" w:rsidP="00AC1DF8">
      <w:pPr>
        <w:ind w:left="360"/>
        <w:rPr>
          <w:rFonts w:ascii="Georgia" w:hAnsi="Georgia"/>
        </w:rPr>
      </w:pPr>
    </w:p>
    <w:sectPr w:rsidR="0080038F" w:rsidRPr="00AC1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1B9E"/>
    <w:multiLevelType w:val="hybridMultilevel"/>
    <w:tmpl w:val="2B02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6047F"/>
    <w:multiLevelType w:val="hybridMultilevel"/>
    <w:tmpl w:val="97622686"/>
    <w:lvl w:ilvl="0" w:tplc="7CA2CB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C76D2A"/>
    <w:multiLevelType w:val="hybridMultilevel"/>
    <w:tmpl w:val="5620A108"/>
    <w:lvl w:ilvl="0" w:tplc="7CA2CB38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5A15F5"/>
    <w:multiLevelType w:val="hybridMultilevel"/>
    <w:tmpl w:val="2400668A"/>
    <w:lvl w:ilvl="0" w:tplc="7CA2CB38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9621611">
    <w:abstractNumId w:val="0"/>
  </w:num>
  <w:num w:numId="2" w16cid:durableId="1390491207">
    <w:abstractNumId w:val="1"/>
  </w:num>
  <w:num w:numId="3" w16cid:durableId="2142840879">
    <w:abstractNumId w:val="3"/>
  </w:num>
  <w:num w:numId="4" w16cid:durableId="1892570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69"/>
    <w:rsid w:val="000E4C9E"/>
    <w:rsid w:val="00125EEE"/>
    <w:rsid w:val="00130CDB"/>
    <w:rsid w:val="00163243"/>
    <w:rsid w:val="002135F6"/>
    <w:rsid w:val="002A2F23"/>
    <w:rsid w:val="002B176B"/>
    <w:rsid w:val="003614C7"/>
    <w:rsid w:val="00374BE7"/>
    <w:rsid w:val="00446D28"/>
    <w:rsid w:val="00450BC8"/>
    <w:rsid w:val="00666915"/>
    <w:rsid w:val="006A48CA"/>
    <w:rsid w:val="00776F76"/>
    <w:rsid w:val="0080038F"/>
    <w:rsid w:val="008146DB"/>
    <w:rsid w:val="00891969"/>
    <w:rsid w:val="00940313"/>
    <w:rsid w:val="009A55C9"/>
    <w:rsid w:val="00AC1DF8"/>
    <w:rsid w:val="00B2166F"/>
    <w:rsid w:val="00B416B3"/>
    <w:rsid w:val="00BF0EDD"/>
    <w:rsid w:val="00C312E0"/>
    <w:rsid w:val="00CF67DB"/>
    <w:rsid w:val="00D1732A"/>
    <w:rsid w:val="00E07AF5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B1C4"/>
  <w15:docId w15:val="{96843809-A1DF-4E87-A0A0-E3152CA1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Rowe</dc:creator>
  <cp:lastModifiedBy>Tracy Jenkins</cp:lastModifiedBy>
  <cp:revision>8</cp:revision>
  <cp:lastPrinted>2018-09-07T17:57:00Z</cp:lastPrinted>
  <dcterms:created xsi:type="dcterms:W3CDTF">2019-08-13T13:54:00Z</dcterms:created>
  <dcterms:modified xsi:type="dcterms:W3CDTF">2025-09-22T14:03:00Z</dcterms:modified>
</cp:coreProperties>
</file>